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8FBA7" w14:textId="77777777" w:rsidR="0029035B" w:rsidRPr="0014072F" w:rsidRDefault="0029035B" w:rsidP="0029035B">
      <w:pPr>
        <w:jc w:val="center"/>
        <w:rPr>
          <w:rFonts w:ascii="標楷體" w:eastAsia="標楷體" w:hAnsi="標楷體"/>
          <w:b/>
          <w:bCs/>
          <w:sz w:val="28"/>
          <w:szCs w:val="28"/>
        </w:rPr>
      </w:pPr>
      <w:r w:rsidRPr="0014072F">
        <w:rPr>
          <w:rFonts w:ascii="標楷體" w:eastAsia="標楷體" w:hAnsi="標楷體" w:hint="eastAsia"/>
          <w:b/>
          <w:bCs/>
          <w:sz w:val="28"/>
          <w:szCs w:val="28"/>
        </w:rPr>
        <w:t>中華民國排球協會甄選參加20</w:t>
      </w:r>
      <w:r>
        <w:rPr>
          <w:rFonts w:ascii="標楷體" w:eastAsia="標楷體" w:hAnsi="標楷體" w:hint="eastAsia"/>
          <w:b/>
          <w:bCs/>
          <w:sz w:val="28"/>
          <w:szCs w:val="28"/>
        </w:rPr>
        <w:t>22</w:t>
      </w:r>
      <w:r>
        <w:rPr>
          <w:rFonts w:ascii="標楷體" w:eastAsia="標楷體" w:hAnsi="標楷體"/>
          <w:b/>
          <w:bCs/>
          <w:sz w:val="28"/>
          <w:szCs w:val="28"/>
        </w:rPr>
        <w:t xml:space="preserve"> AVC</w:t>
      </w:r>
      <w:r>
        <w:rPr>
          <w:rFonts w:ascii="標楷體" w:eastAsia="標楷體" w:hAnsi="標楷體" w:hint="eastAsia"/>
          <w:b/>
          <w:bCs/>
          <w:sz w:val="28"/>
          <w:szCs w:val="28"/>
        </w:rPr>
        <w:t>沙灘排球國際</w:t>
      </w:r>
      <w:r w:rsidRPr="0014072F">
        <w:rPr>
          <w:rFonts w:ascii="標楷體" w:eastAsia="標楷體" w:hAnsi="標楷體" w:hint="eastAsia"/>
          <w:b/>
          <w:sz w:val="28"/>
          <w:szCs w:val="28"/>
        </w:rPr>
        <w:t>候補裁判</w:t>
      </w:r>
      <w:r>
        <w:rPr>
          <w:rFonts w:ascii="標楷體" w:eastAsia="標楷體" w:hAnsi="標楷體" w:hint="eastAsia"/>
          <w:b/>
          <w:sz w:val="28"/>
          <w:szCs w:val="28"/>
        </w:rPr>
        <w:t>辦法</w:t>
      </w:r>
    </w:p>
    <w:p w14:paraId="6AEB2A67" w14:textId="77777777" w:rsidR="0029035B" w:rsidRPr="006034EF" w:rsidRDefault="0029035B" w:rsidP="0029035B">
      <w:pPr>
        <w:jc w:val="center"/>
        <w:rPr>
          <w:rFonts w:ascii="標楷體" w:eastAsia="標楷體" w:hAnsi="標楷體"/>
          <w:b/>
          <w:bCs/>
          <w:sz w:val="36"/>
        </w:rPr>
      </w:pPr>
    </w:p>
    <w:p w14:paraId="5AC6B178" w14:textId="77777777" w:rsidR="0029035B" w:rsidRDefault="0029035B" w:rsidP="0029035B">
      <w:pPr>
        <w:numPr>
          <w:ilvl w:val="0"/>
          <w:numId w:val="1"/>
        </w:numPr>
        <w:jc w:val="both"/>
        <w:rPr>
          <w:rFonts w:ascii="標楷體" w:eastAsia="標楷體" w:hAnsi="標楷體"/>
          <w:sz w:val="28"/>
        </w:rPr>
      </w:pPr>
      <w:r w:rsidRPr="006034EF">
        <w:rPr>
          <w:rFonts w:ascii="標楷體" w:eastAsia="標楷體" w:hAnsi="標楷體" w:hint="eastAsia"/>
          <w:sz w:val="28"/>
        </w:rPr>
        <w:t>依    據：</w:t>
      </w:r>
      <w:r w:rsidRPr="0029035B">
        <w:rPr>
          <w:rFonts w:ascii="標楷體" w:eastAsia="標楷體" w:hAnsi="標楷體" w:hint="eastAsia"/>
          <w:sz w:val="28"/>
        </w:rPr>
        <w:t>依</w:t>
      </w:r>
      <w:r>
        <w:rPr>
          <w:rFonts w:ascii="標楷體" w:eastAsia="標楷體" w:hAnsi="標楷體" w:hint="eastAsia"/>
          <w:sz w:val="28"/>
        </w:rPr>
        <w:t>據</w:t>
      </w:r>
      <w:r w:rsidRPr="0029035B">
        <w:rPr>
          <w:rFonts w:ascii="標楷體" w:eastAsia="標楷體" w:hAnsi="標楷體" w:hint="eastAsia"/>
          <w:sz w:val="28"/>
          <w:szCs w:val="28"/>
        </w:rPr>
        <w:t>亞洲排球聯合會來</w:t>
      </w:r>
      <w:r w:rsidRPr="0029035B">
        <w:rPr>
          <w:rFonts w:ascii="標楷體" w:eastAsia="標楷體" w:hAnsi="標楷體" w:hint="eastAsia"/>
          <w:sz w:val="28"/>
        </w:rPr>
        <w:t>函辦理。</w:t>
      </w:r>
    </w:p>
    <w:p w14:paraId="139332C5" w14:textId="77777777" w:rsidR="0029035B" w:rsidRPr="006034EF" w:rsidRDefault="0029035B" w:rsidP="0029035B">
      <w:pPr>
        <w:numPr>
          <w:ilvl w:val="0"/>
          <w:numId w:val="1"/>
        </w:numPr>
        <w:jc w:val="both"/>
        <w:rPr>
          <w:rFonts w:ascii="標楷體" w:eastAsia="標楷體" w:hAnsi="標楷體"/>
          <w:sz w:val="28"/>
        </w:rPr>
      </w:pPr>
      <w:r w:rsidRPr="006034EF">
        <w:rPr>
          <w:rFonts w:ascii="標楷體" w:eastAsia="標楷體" w:hAnsi="標楷體" w:hint="eastAsia"/>
          <w:sz w:val="28"/>
        </w:rPr>
        <w:t>講習地點：</w:t>
      </w:r>
      <w:r w:rsidRPr="00E73A4F">
        <w:rPr>
          <w:rFonts w:ascii="標楷體" w:eastAsia="標楷體" w:hAnsi="標楷體" w:hint="eastAsia"/>
          <w:sz w:val="28"/>
          <w:szCs w:val="28"/>
        </w:rPr>
        <w:t>泰國</w:t>
      </w:r>
    </w:p>
    <w:p w14:paraId="110F71CE" w14:textId="77777777" w:rsidR="0029035B" w:rsidRDefault="0029035B" w:rsidP="0029035B">
      <w:pPr>
        <w:numPr>
          <w:ilvl w:val="0"/>
          <w:numId w:val="1"/>
        </w:numPr>
        <w:jc w:val="both"/>
        <w:rPr>
          <w:rFonts w:ascii="標楷體" w:eastAsia="標楷體" w:hAnsi="標楷體"/>
          <w:sz w:val="28"/>
        </w:rPr>
      </w:pPr>
      <w:r>
        <w:rPr>
          <w:rFonts w:ascii="標楷體" w:eastAsia="標楷體" w:hAnsi="標楷體" w:hint="eastAsia"/>
          <w:sz w:val="28"/>
        </w:rPr>
        <w:t>講習日期：</w:t>
      </w:r>
      <w:r w:rsidRPr="0048297A">
        <w:rPr>
          <w:rFonts w:ascii="標楷體" w:eastAsia="標楷體" w:hAnsi="標楷體" w:hint="eastAsia"/>
          <w:sz w:val="28"/>
          <w:szCs w:val="28"/>
        </w:rPr>
        <w:t>2022年7月25日至31日。</w:t>
      </w:r>
    </w:p>
    <w:p w14:paraId="188DB532" w14:textId="6FD96FB6" w:rsidR="0029035B" w:rsidRPr="0048297A" w:rsidRDefault="0029035B" w:rsidP="0029035B">
      <w:pPr>
        <w:numPr>
          <w:ilvl w:val="0"/>
          <w:numId w:val="1"/>
        </w:numPr>
        <w:jc w:val="both"/>
        <w:rPr>
          <w:rFonts w:ascii="標楷體" w:eastAsia="標楷體" w:hAnsi="標楷體"/>
          <w:sz w:val="28"/>
          <w:szCs w:val="28"/>
        </w:rPr>
      </w:pPr>
      <w:r w:rsidRPr="0048297A">
        <w:rPr>
          <w:rFonts w:ascii="標楷體" w:eastAsia="標楷體" w:hAnsi="標楷體" w:hint="eastAsia"/>
          <w:sz w:val="28"/>
          <w:szCs w:val="28"/>
        </w:rPr>
        <w:t>出國日期：2022年7月2</w:t>
      </w:r>
      <w:r w:rsidR="00DE794F">
        <w:rPr>
          <w:rFonts w:ascii="標楷體" w:eastAsia="標楷體" w:hAnsi="標楷體" w:hint="eastAsia"/>
          <w:sz w:val="28"/>
          <w:szCs w:val="28"/>
        </w:rPr>
        <w:t>4</w:t>
      </w:r>
      <w:r w:rsidRPr="0048297A">
        <w:rPr>
          <w:rFonts w:ascii="標楷體" w:eastAsia="標楷體" w:hAnsi="標楷體" w:hint="eastAsia"/>
          <w:sz w:val="28"/>
          <w:szCs w:val="28"/>
        </w:rPr>
        <w:t>日</w:t>
      </w:r>
      <w:r>
        <w:rPr>
          <w:rFonts w:ascii="標楷體" w:eastAsia="標楷體" w:hAnsi="標楷體" w:hint="eastAsia"/>
          <w:sz w:val="28"/>
          <w:szCs w:val="28"/>
        </w:rPr>
        <w:t>。</w:t>
      </w:r>
    </w:p>
    <w:p w14:paraId="0F6CEBF9" w14:textId="77777777" w:rsidR="0029035B" w:rsidRPr="0048297A" w:rsidRDefault="0029035B" w:rsidP="0029035B">
      <w:pPr>
        <w:numPr>
          <w:ilvl w:val="0"/>
          <w:numId w:val="1"/>
        </w:numPr>
        <w:jc w:val="both"/>
        <w:rPr>
          <w:rFonts w:ascii="標楷體" w:eastAsia="標楷體" w:hAnsi="標楷體"/>
          <w:szCs w:val="24"/>
        </w:rPr>
      </w:pPr>
      <w:r w:rsidRPr="0048297A">
        <w:rPr>
          <w:rFonts w:ascii="標楷體" w:eastAsia="標楷體" w:hAnsi="標楷體" w:hint="eastAsia"/>
          <w:sz w:val="28"/>
          <w:szCs w:val="28"/>
        </w:rPr>
        <w:t>返國日期：2022年8月1日</w:t>
      </w:r>
      <w:r>
        <w:rPr>
          <w:rFonts w:ascii="標楷體" w:eastAsia="標楷體" w:hAnsi="標楷體" w:hint="eastAsia"/>
          <w:sz w:val="28"/>
          <w:szCs w:val="28"/>
        </w:rPr>
        <w:t>。</w:t>
      </w:r>
    </w:p>
    <w:p w14:paraId="60A57AC2" w14:textId="77777777" w:rsidR="0029035B" w:rsidRPr="006034EF" w:rsidRDefault="0029035B" w:rsidP="0029035B">
      <w:pPr>
        <w:numPr>
          <w:ilvl w:val="0"/>
          <w:numId w:val="1"/>
        </w:numPr>
        <w:jc w:val="both"/>
        <w:rPr>
          <w:rFonts w:ascii="標楷體" w:eastAsia="標楷體" w:hAnsi="標楷體"/>
          <w:sz w:val="28"/>
        </w:rPr>
      </w:pPr>
      <w:r w:rsidRPr="006034EF">
        <w:rPr>
          <w:rFonts w:ascii="標楷體" w:eastAsia="標楷體" w:hAnsi="標楷體" w:hint="eastAsia"/>
          <w:sz w:val="28"/>
        </w:rPr>
        <w:t>講習語言：英文</w:t>
      </w:r>
    </w:p>
    <w:p w14:paraId="4763535F" w14:textId="77777777" w:rsidR="0029035B" w:rsidRPr="006034EF" w:rsidRDefault="0029035B" w:rsidP="0029035B">
      <w:pPr>
        <w:numPr>
          <w:ilvl w:val="0"/>
          <w:numId w:val="1"/>
        </w:numPr>
        <w:jc w:val="both"/>
        <w:rPr>
          <w:rFonts w:ascii="標楷體" w:eastAsia="標楷體" w:hAnsi="標楷體"/>
          <w:sz w:val="28"/>
        </w:rPr>
      </w:pPr>
      <w:r w:rsidRPr="006034EF">
        <w:rPr>
          <w:rFonts w:ascii="標楷體" w:eastAsia="標楷體" w:hAnsi="標楷體" w:hint="eastAsia"/>
          <w:sz w:val="28"/>
        </w:rPr>
        <w:t>報名辦法：</w:t>
      </w:r>
    </w:p>
    <w:p w14:paraId="488236C2" w14:textId="77777777" w:rsidR="0029035B" w:rsidRDefault="0029035B" w:rsidP="0029035B">
      <w:pPr>
        <w:numPr>
          <w:ilvl w:val="1"/>
          <w:numId w:val="1"/>
        </w:numPr>
        <w:jc w:val="both"/>
        <w:rPr>
          <w:rFonts w:ascii="標楷體" w:eastAsia="標楷體" w:hAnsi="標楷體"/>
          <w:sz w:val="28"/>
        </w:rPr>
      </w:pPr>
      <w:r w:rsidRPr="006034EF">
        <w:rPr>
          <w:rFonts w:ascii="標楷體" w:eastAsia="標楷體" w:hAnsi="標楷體" w:hint="eastAsia"/>
          <w:sz w:val="28"/>
        </w:rPr>
        <w:t>報名資格：</w:t>
      </w:r>
    </w:p>
    <w:p w14:paraId="467B82BF" w14:textId="77777777" w:rsidR="0029035B" w:rsidRDefault="0029035B" w:rsidP="0029035B">
      <w:pPr>
        <w:ind w:left="120"/>
        <w:jc w:val="both"/>
        <w:rPr>
          <w:rFonts w:ascii="標楷體" w:eastAsia="標楷體" w:hAnsi="標楷體"/>
          <w:sz w:val="28"/>
        </w:rPr>
      </w:pPr>
      <w:r>
        <w:rPr>
          <w:rFonts w:ascii="標楷體" w:eastAsia="標楷體" w:hAnsi="標楷體" w:hint="eastAsia"/>
          <w:sz w:val="28"/>
        </w:rPr>
        <w:t xml:space="preserve">       1.</w:t>
      </w:r>
      <w:r w:rsidRPr="00DB4CD1">
        <w:rPr>
          <w:rFonts w:ascii="標楷體" w:eastAsia="標楷體" w:hAnsi="標楷體" w:hint="eastAsia"/>
          <w:sz w:val="28"/>
        </w:rPr>
        <w:t>具有本會國家</w:t>
      </w:r>
      <w:r w:rsidRPr="00DB4CD1">
        <w:rPr>
          <w:rFonts w:ascii="標楷體" w:eastAsia="標楷體" w:hAnsi="標楷體"/>
          <w:sz w:val="28"/>
        </w:rPr>
        <w:t>A</w:t>
      </w:r>
      <w:r w:rsidRPr="00DB4CD1">
        <w:rPr>
          <w:rFonts w:ascii="標楷體" w:eastAsia="標楷體" w:hAnsi="標楷體" w:hint="eastAsia"/>
          <w:sz w:val="28"/>
        </w:rPr>
        <w:t>級沙</w:t>
      </w:r>
      <w:r>
        <w:rPr>
          <w:rFonts w:ascii="標楷體" w:eastAsia="標楷體" w:hAnsi="標楷體" w:hint="eastAsia"/>
          <w:sz w:val="28"/>
        </w:rPr>
        <w:t>灘排球</w:t>
      </w:r>
      <w:r w:rsidRPr="00DB4CD1">
        <w:rPr>
          <w:rFonts w:ascii="標楷體" w:eastAsia="標楷體" w:hAnsi="標楷體" w:hint="eastAsia"/>
          <w:sz w:val="28"/>
        </w:rPr>
        <w:t>裁判員資格三年以上且績效優異者（且</w:t>
      </w:r>
    </w:p>
    <w:p w14:paraId="0B53C42A" w14:textId="77777777" w:rsidR="0029035B" w:rsidRPr="00DB4CD1" w:rsidRDefault="0029035B" w:rsidP="0029035B">
      <w:pPr>
        <w:ind w:left="120"/>
        <w:jc w:val="both"/>
        <w:rPr>
          <w:rFonts w:ascii="標楷體" w:eastAsia="標楷體" w:hAnsi="標楷體"/>
          <w:sz w:val="28"/>
        </w:rPr>
      </w:pPr>
      <w:r>
        <w:rPr>
          <w:rFonts w:ascii="標楷體" w:eastAsia="標楷體" w:hAnsi="標楷體" w:hint="eastAsia"/>
          <w:sz w:val="28"/>
        </w:rPr>
        <w:t xml:space="preserve">         </w:t>
      </w:r>
      <w:r w:rsidRPr="00DB4CD1">
        <w:rPr>
          <w:rFonts w:ascii="標楷體" w:eastAsia="標楷體" w:hAnsi="標楷體" w:hint="eastAsia"/>
          <w:sz w:val="28"/>
        </w:rPr>
        <w:t>經本會報核國際排總三年者</w:t>
      </w:r>
      <w:proofErr w:type="gramStart"/>
      <w:r w:rsidRPr="00DB4CD1">
        <w:rPr>
          <w:rFonts w:ascii="標楷體" w:eastAsia="標楷體" w:hAnsi="標楷體" w:hint="eastAsia"/>
          <w:sz w:val="28"/>
        </w:rPr>
        <w:t>）</w:t>
      </w:r>
      <w:proofErr w:type="gramEnd"/>
      <w:r w:rsidRPr="00DB4CD1">
        <w:rPr>
          <w:rFonts w:ascii="標楷體" w:eastAsia="標楷體" w:hAnsi="標楷體" w:hint="eastAsia"/>
          <w:sz w:val="28"/>
        </w:rPr>
        <w:t>。</w:t>
      </w:r>
    </w:p>
    <w:p w14:paraId="27992C84" w14:textId="77777777" w:rsidR="0029035B" w:rsidRDefault="0029035B" w:rsidP="0029035B">
      <w:pPr>
        <w:ind w:leftChars="200" w:left="3000" w:hangingChars="900" w:hanging="2520"/>
        <w:jc w:val="both"/>
        <w:rPr>
          <w:rFonts w:ascii="標楷體" w:eastAsia="標楷體" w:hAnsi="標楷體"/>
          <w:sz w:val="28"/>
        </w:rPr>
      </w:pPr>
      <w:r>
        <w:rPr>
          <w:rFonts w:ascii="標楷體" w:eastAsia="標楷體" w:hAnsi="標楷體" w:hint="eastAsia"/>
          <w:sz w:val="28"/>
        </w:rPr>
        <w:t xml:space="preserve">    </w:t>
      </w:r>
      <w:r w:rsidRPr="006034EF">
        <w:rPr>
          <w:rFonts w:ascii="標楷體" w:eastAsia="標楷體" w:hAnsi="標楷體" w:hint="eastAsia"/>
          <w:sz w:val="28"/>
        </w:rPr>
        <w:t>2.年齡須滿廿</w:t>
      </w:r>
      <w:r>
        <w:rPr>
          <w:rFonts w:ascii="標楷體" w:eastAsia="標楷體" w:hAnsi="標楷體" w:hint="eastAsia"/>
          <w:sz w:val="28"/>
        </w:rPr>
        <w:t>三</w:t>
      </w:r>
      <w:r w:rsidRPr="006034EF">
        <w:rPr>
          <w:rFonts w:ascii="標楷體" w:eastAsia="標楷體" w:hAnsi="標楷體" w:hint="eastAsia"/>
          <w:sz w:val="28"/>
        </w:rPr>
        <w:t>歲（民國</w:t>
      </w:r>
      <w:r>
        <w:rPr>
          <w:rFonts w:ascii="標楷體" w:eastAsia="標楷體" w:hAnsi="標楷體" w:hint="eastAsia"/>
          <w:sz w:val="28"/>
        </w:rPr>
        <w:t>八</w:t>
      </w:r>
      <w:r w:rsidRPr="006034EF">
        <w:rPr>
          <w:rFonts w:ascii="標楷體" w:eastAsia="標楷體" w:hAnsi="標楷體" w:hint="eastAsia"/>
          <w:sz w:val="28"/>
        </w:rPr>
        <w:t>十</w:t>
      </w:r>
      <w:r>
        <w:rPr>
          <w:rFonts w:ascii="標楷體" w:eastAsia="標楷體" w:hAnsi="標楷體" w:hint="eastAsia"/>
          <w:sz w:val="28"/>
        </w:rPr>
        <w:t>八</w:t>
      </w:r>
      <w:r w:rsidRPr="006034EF">
        <w:rPr>
          <w:rFonts w:ascii="標楷體" w:eastAsia="標楷體" w:hAnsi="標楷體" w:hint="eastAsia"/>
          <w:sz w:val="28"/>
        </w:rPr>
        <w:t>年</w:t>
      </w:r>
      <w:r>
        <w:rPr>
          <w:rFonts w:ascii="標楷體" w:eastAsia="標楷體" w:hAnsi="標楷體" w:hint="eastAsia"/>
          <w:sz w:val="28"/>
        </w:rPr>
        <w:t>一</w:t>
      </w:r>
      <w:r w:rsidRPr="006034EF">
        <w:rPr>
          <w:rFonts w:ascii="標楷體" w:eastAsia="標楷體" w:hAnsi="標楷體" w:hint="eastAsia"/>
          <w:sz w:val="28"/>
        </w:rPr>
        <w:t>月</w:t>
      </w:r>
      <w:r>
        <w:rPr>
          <w:rFonts w:ascii="標楷體" w:eastAsia="標楷體" w:hAnsi="標楷體" w:hint="eastAsia"/>
          <w:sz w:val="28"/>
        </w:rPr>
        <w:t>一</w:t>
      </w:r>
      <w:r w:rsidRPr="006034EF">
        <w:rPr>
          <w:rFonts w:ascii="標楷體" w:eastAsia="標楷體" w:hAnsi="標楷體" w:hint="eastAsia"/>
          <w:sz w:val="28"/>
        </w:rPr>
        <w:t>日以前出生者）</w:t>
      </w:r>
    </w:p>
    <w:p w14:paraId="3A4D92B4" w14:textId="21E05309" w:rsidR="0029035B" w:rsidRDefault="0029035B" w:rsidP="0029035B">
      <w:pPr>
        <w:ind w:leftChars="200" w:left="3000" w:hangingChars="900" w:hanging="2520"/>
        <w:jc w:val="both"/>
        <w:rPr>
          <w:rFonts w:ascii="標楷體" w:eastAsia="標楷體" w:hAnsi="標楷體"/>
          <w:sz w:val="28"/>
        </w:rPr>
      </w:pPr>
      <w:r>
        <w:rPr>
          <w:rFonts w:ascii="標楷體" w:eastAsia="標楷體" w:hAnsi="標楷體" w:hint="eastAsia"/>
          <w:sz w:val="28"/>
        </w:rPr>
        <w:t xml:space="preserve">      </w:t>
      </w:r>
      <w:r w:rsidRPr="006034EF">
        <w:rPr>
          <w:rFonts w:ascii="標楷體" w:eastAsia="標楷體" w:hAnsi="標楷體" w:hint="eastAsia"/>
          <w:sz w:val="28"/>
        </w:rPr>
        <w:t>且未滿四十</w:t>
      </w:r>
      <w:r>
        <w:rPr>
          <w:rFonts w:ascii="標楷體" w:eastAsia="標楷體" w:hAnsi="標楷體" w:hint="eastAsia"/>
          <w:sz w:val="28"/>
        </w:rPr>
        <w:t>一</w:t>
      </w:r>
      <w:r w:rsidRPr="006034EF">
        <w:rPr>
          <w:rFonts w:ascii="標楷體" w:eastAsia="標楷體" w:hAnsi="標楷體" w:hint="eastAsia"/>
          <w:sz w:val="28"/>
        </w:rPr>
        <w:t>歲（民國</w:t>
      </w:r>
      <w:r>
        <w:rPr>
          <w:rFonts w:ascii="標楷體" w:eastAsia="標楷體" w:hAnsi="標楷體" w:hint="eastAsia"/>
          <w:sz w:val="28"/>
        </w:rPr>
        <w:t>七</w:t>
      </w:r>
      <w:r w:rsidRPr="006034EF">
        <w:rPr>
          <w:rFonts w:ascii="標楷體" w:eastAsia="標楷體" w:hAnsi="標楷體" w:hint="eastAsia"/>
          <w:sz w:val="28"/>
        </w:rPr>
        <w:t>十年</w:t>
      </w:r>
      <w:r w:rsidR="00001B36">
        <w:rPr>
          <w:rFonts w:ascii="標楷體" w:eastAsia="標楷體" w:hAnsi="標楷體" w:hint="eastAsia"/>
          <w:sz w:val="28"/>
        </w:rPr>
        <w:t>一</w:t>
      </w:r>
      <w:r w:rsidRPr="006034EF">
        <w:rPr>
          <w:rFonts w:ascii="標楷體" w:eastAsia="標楷體" w:hAnsi="標楷體" w:hint="eastAsia"/>
          <w:sz w:val="28"/>
        </w:rPr>
        <w:t>月</w:t>
      </w:r>
      <w:r>
        <w:rPr>
          <w:rFonts w:ascii="標楷體" w:eastAsia="標楷體" w:hAnsi="標楷體" w:hint="eastAsia"/>
          <w:sz w:val="28"/>
        </w:rPr>
        <w:t>一</w:t>
      </w:r>
      <w:r w:rsidRPr="006034EF">
        <w:rPr>
          <w:rFonts w:ascii="標楷體" w:eastAsia="標楷體" w:hAnsi="標楷體" w:hint="eastAsia"/>
          <w:sz w:val="28"/>
        </w:rPr>
        <w:t>日以後出生者）。</w:t>
      </w:r>
    </w:p>
    <w:p w14:paraId="4D01D98F" w14:textId="77777777" w:rsidR="0029035B" w:rsidRPr="006034EF" w:rsidRDefault="0029035B" w:rsidP="0029035B">
      <w:pPr>
        <w:ind w:leftChars="200" w:left="3000" w:hangingChars="900" w:hanging="2520"/>
        <w:jc w:val="both"/>
        <w:rPr>
          <w:rFonts w:ascii="標楷體" w:eastAsia="標楷體" w:hAnsi="標楷體"/>
          <w:sz w:val="28"/>
        </w:rPr>
      </w:pPr>
      <w:r>
        <w:rPr>
          <w:rFonts w:ascii="標楷體" w:eastAsia="標楷體" w:hAnsi="標楷體" w:hint="eastAsia"/>
          <w:sz w:val="28"/>
        </w:rPr>
        <w:t xml:space="preserve">    </w:t>
      </w:r>
    </w:p>
    <w:p w14:paraId="5B041871" w14:textId="77777777" w:rsidR="0029035B" w:rsidRDefault="0029035B" w:rsidP="0029035B">
      <w:pPr>
        <w:ind w:leftChars="200" w:left="3000" w:hangingChars="900" w:hanging="2520"/>
        <w:jc w:val="both"/>
        <w:rPr>
          <w:rFonts w:ascii="標楷體" w:eastAsia="標楷體" w:hAnsi="標楷體"/>
          <w:sz w:val="28"/>
        </w:rPr>
      </w:pPr>
      <w:r w:rsidRPr="006034EF">
        <w:rPr>
          <w:rFonts w:ascii="標楷體" w:eastAsia="標楷體" w:hAnsi="標楷體" w:hint="eastAsia"/>
          <w:sz w:val="28"/>
        </w:rPr>
        <w:t>（二）報名手續：</w:t>
      </w:r>
    </w:p>
    <w:p w14:paraId="472A8A8E" w14:textId="7608930E" w:rsidR="0029035B" w:rsidRDefault="0029035B" w:rsidP="0029035B">
      <w:pPr>
        <w:ind w:leftChars="431" w:left="2997" w:hangingChars="701" w:hanging="1963"/>
        <w:jc w:val="both"/>
        <w:rPr>
          <w:rFonts w:ascii="標楷體" w:eastAsia="標楷體" w:hAnsi="標楷體"/>
          <w:sz w:val="28"/>
        </w:rPr>
      </w:pPr>
      <w:r w:rsidRPr="006034EF">
        <w:rPr>
          <w:rFonts w:ascii="標楷體" w:eastAsia="標楷體" w:hAnsi="標楷體" w:hint="eastAsia"/>
          <w:sz w:val="28"/>
        </w:rPr>
        <w:t>1.自即日起至</w:t>
      </w:r>
      <w:r>
        <w:rPr>
          <w:rFonts w:ascii="標楷體" w:eastAsia="標楷體" w:hAnsi="標楷體" w:hint="eastAsia"/>
          <w:sz w:val="28"/>
        </w:rPr>
        <w:t>111</w:t>
      </w:r>
      <w:r w:rsidRPr="006034EF">
        <w:rPr>
          <w:rFonts w:ascii="標楷體" w:eastAsia="標楷體" w:hAnsi="標楷體" w:hint="eastAsia"/>
          <w:sz w:val="28"/>
        </w:rPr>
        <w:t>年</w:t>
      </w:r>
      <w:r>
        <w:rPr>
          <w:rFonts w:ascii="標楷體" w:eastAsia="標楷體" w:hAnsi="標楷體" w:hint="eastAsia"/>
          <w:sz w:val="28"/>
        </w:rPr>
        <w:t>6</w:t>
      </w:r>
      <w:r w:rsidRPr="006034EF">
        <w:rPr>
          <w:rFonts w:ascii="標楷體" w:eastAsia="標楷體" w:hAnsi="標楷體" w:hint="eastAsia"/>
          <w:sz w:val="28"/>
        </w:rPr>
        <w:t>月</w:t>
      </w:r>
      <w:r>
        <w:rPr>
          <w:rFonts w:ascii="標楷體" w:eastAsia="標楷體" w:hAnsi="標楷體" w:hint="eastAsia"/>
          <w:sz w:val="28"/>
        </w:rPr>
        <w:t>2</w:t>
      </w:r>
      <w:r w:rsidR="00D74E8D">
        <w:rPr>
          <w:rFonts w:ascii="標楷體" w:eastAsia="標楷體" w:hAnsi="標楷體" w:hint="eastAsia"/>
          <w:sz w:val="28"/>
        </w:rPr>
        <w:t>2</w:t>
      </w:r>
      <w:r w:rsidRPr="006034EF">
        <w:rPr>
          <w:rFonts w:ascii="標楷體" w:eastAsia="標楷體" w:hAnsi="標楷體" w:hint="eastAsia"/>
          <w:sz w:val="28"/>
        </w:rPr>
        <w:t>日（星期</w:t>
      </w:r>
      <w:r w:rsidR="00D74E8D">
        <w:rPr>
          <w:rFonts w:ascii="標楷體" w:eastAsia="標楷體" w:hAnsi="標楷體" w:hint="eastAsia"/>
          <w:sz w:val="28"/>
        </w:rPr>
        <w:t>三</w:t>
      </w:r>
      <w:r w:rsidRPr="006034EF">
        <w:rPr>
          <w:rFonts w:ascii="標楷體" w:eastAsia="標楷體" w:hAnsi="標楷體" w:hint="eastAsia"/>
          <w:sz w:val="28"/>
        </w:rPr>
        <w:t>）止以郵戳為憑。</w:t>
      </w:r>
    </w:p>
    <w:p w14:paraId="46124BD1" w14:textId="77777777" w:rsidR="0029035B" w:rsidRDefault="0029035B" w:rsidP="0029035B">
      <w:pPr>
        <w:ind w:leftChars="200" w:left="1328" w:hangingChars="303" w:hanging="848"/>
        <w:jc w:val="both"/>
        <w:rPr>
          <w:rFonts w:ascii="標楷體" w:eastAsia="標楷體" w:hAnsi="標楷體"/>
          <w:sz w:val="28"/>
        </w:rPr>
      </w:pPr>
      <w:r>
        <w:rPr>
          <w:rFonts w:ascii="標楷體" w:eastAsia="標楷體" w:hAnsi="標楷體" w:hint="eastAsia"/>
          <w:sz w:val="28"/>
        </w:rPr>
        <w:t xml:space="preserve">    </w:t>
      </w:r>
      <w:r w:rsidRPr="006034EF">
        <w:rPr>
          <w:rFonts w:ascii="標楷體" w:eastAsia="標楷體" w:hAnsi="標楷體" w:hint="eastAsia"/>
          <w:sz w:val="28"/>
        </w:rPr>
        <w:t>2.填寫報名表連同報名費新台幣貳仟元整以掛號逕寄中華民國排球協會收（台北市中山區朱崙街20號8樓）。</w:t>
      </w:r>
    </w:p>
    <w:p w14:paraId="46F36FC9" w14:textId="77777777" w:rsidR="0029035B" w:rsidRDefault="0029035B" w:rsidP="0029035B">
      <w:pPr>
        <w:ind w:leftChars="200" w:left="3000" w:hangingChars="900" w:hanging="2520"/>
        <w:jc w:val="both"/>
        <w:rPr>
          <w:rFonts w:ascii="標楷體" w:eastAsia="標楷體" w:hAnsi="標楷體"/>
          <w:sz w:val="28"/>
        </w:rPr>
      </w:pPr>
      <w:r>
        <w:rPr>
          <w:rFonts w:ascii="標楷體" w:eastAsia="標楷體" w:hAnsi="標楷體" w:hint="eastAsia"/>
          <w:sz w:val="28"/>
        </w:rPr>
        <w:t xml:space="preserve">    </w:t>
      </w:r>
      <w:r w:rsidRPr="006034EF">
        <w:rPr>
          <w:rFonts w:ascii="標楷體" w:eastAsia="標楷體" w:hAnsi="標楷體" w:hint="eastAsia"/>
          <w:sz w:val="28"/>
        </w:rPr>
        <w:t>3.報名時請繳交二吋照片2</w:t>
      </w:r>
      <w:r>
        <w:rPr>
          <w:rFonts w:ascii="標楷體" w:eastAsia="標楷體" w:hAnsi="標楷體" w:hint="eastAsia"/>
          <w:sz w:val="28"/>
        </w:rPr>
        <w:t>張及有效護照影</w:t>
      </w:r>
      <w:r w:rsidRPr="006034EF">
        <w:rPr>
          <w:rFonts w:ascii="標楷體" w:eastAsia="標楷體" w:hAnsi="標楷體" w:hint="eastAsia"/>
          <w:sz w:val="28"/>
        </w:rPr>
        <w:t>本 （審查後退還）。</w:t>
      </w:r>
    </w:p>
    <w:p w14:paraId="04144A37" w14:textId="77777777" w:rsidR="0029035B" w:rsidRPr="006034EF" w:rsidRDefault="0029035B" w:rsidP="0029035B">
      <w:pPr>
        <w:ind w:leftChars="200" w:left="3000" w:hangingChars="900" w:hanging="2520"/>
        <w:jc w:val="both"/>
        <w:rPr>
          <w:rFonts w:ascii="標楷體" w:eastAsia="標楷體" w:hAnsi="標楷體"/>
          <w:sz w:val="28"/>
        </w:rPr>
      </w:pPr>
      <w:r>
        <w:rPr>
          <w:rFonts w:ascii="標楷體" w:eastAsia="標楷體" w:hAnsi="標楷體" w:hint="eastAsia"/>
          <w:sz w:val="28"/>
        </w:rPr>
        <w:t xml:space="preserve">    4.檢附身體檢查表一份（如附件）。</w:t>
      </w:r>
      <w:r w:rsidRPr="006034EF">
        <w:rPr>
          <w:rFonts w:ascii="標楷體" w:eastAsia="標楷體" w:hAnsi="標楷體" w:hint="eastAsia"/>
          <w:sz w:val="28"/>
        </w:rPr>
        <w:t xml:space="preserve">   </w:t>
      </w:r>
    </w:p>
    <w:p w14:paraId="196FCB71" w14:textId="77777777" w:rsidR="0029035B" w:rsidRDefault="0029035B" w:rsidP="0029035B">
      <w:pPr>
        <w:numPr>
          <w:ilvl w:val="0"/>
          <w:numId w:val="1"/>
        </w:numPr>
        <w:jc w:val="both"/>
        <w:rPr>
          <w:rFonts w:ascii="標楷體" w:eastAsia="標楷體" w:hAnsi="標楷體"/>
          <w:sz w:val="28"/>
        </w:rPr>
      </w:pPr>
      <w:r w:rsidRPr="006034EF">
        <w:rPr>
          <w:rFonts w:ascii="標楷體" w:eastAsia="標楷體" w:hAnsi="標楷體" w:hint="eastAsia"/>
          <w:sz w:val="28"/>
        </w:rPr>
        <w:t>甄選方式：</w:t>
      </w:r>
    </w:p>
    <w:p w14:paraId="70DC6F03" w14:textId="77777777" w:rsidR="0029035B" w:rsidRPr="00AF51B1" w:rsidRDefault="0029035B" w:rsidP="0029035B">
      <w:pPr>
        <w:numPr>
          <w:ilvl w:val="3"/>
          <w:numId w:val="4"/>
        </w:numPr>
        <w:ind w:left="1134" w:hanging="567"/>
        <w:jc w:val="both"/>
        <w:rPr>
          <w:rFonts w:ascii="標楷體" w:eastAsia="標楷體" w:hAnsi="標楷體"/>
          <w:sz w:val="28"/>
        </w:rPr>
      </w:pPr>
      <w:r>
        <w:rPr>
          <w:rFonts w:ascii="標楷體" w:eastAsia="標楷體" w:hAnsi="標楷體" w:hint="eastAsia"/>
          <w:sz w:val="28"/>
        </w:rPr>
        <w:t>考試內容：</w:t>
      </w:r>
      <w:r w:rsidRPr="00AF51B1">
        <w:rPr>
          <w:rFonts w:ascii="標楷體" w:eastAsia="標楷體" w:hAnsi="標楷體" w:hint="eastAsia"/>
          <w:sz w:val="28"/>
        </w:rPr>
        <w:t>筆試</w:t>
      </w:r>
      <w:r>
        <w:rPr>
          <w:rFonts w:ascii="標楷體" w:eastAsia="標楷體" w:hAnsi="標楷體" w:hint="eastAsia"/>
          <w:sz w:val="28"/>
        </w:rPr>
        <w:t>-</w:t>
      </w:r>
      <w:r w:rsidRPr="00AF51B1">
        <w:rPr>
          <w:rFonts w:ascii="標楷體" w:eastAsia="標楷體" w:hAnsi="標楷體" w:hint="eastAsia"/>
          <w:sz w:val="28"/>
        </w:rPr>
        <w:t>英文40</w:t>
      </w:r>
      <w:proofErr w:type="gramStart"/>
      <w:r w:rsidRPr="00AF51B1">
        <w:rPr>
          <w:rFonts w:ascii="標楷體" w:eastAsia="標楷體" w:hAnsi="標楷體" w:hint="eastAsia"/>
          <w:sz w:val="28"/>
        </w:rPr>
        <w:t>﹪</w:t>
      </w:r>
      <w:proofErr w:type="gramEnd"/>
      <w:r w:rsidRPr="00AF51B1">
        <w:rPr>
          <w:rFonts w:ascii="標楷體" w:eastAsia="標楷體" w:hAnsi="標楷體" w:hint="eastAsia"/>
          <w:sz w:val="28"/>
        </w:rPr>
        <w:t>、口試</w:t>
      </w:r>
      <w:r>
        <w:rPr>
          <w:rFonts w:ascii="標楷體" w:eastAsia="標楷體" w:hAnsi="標楷體" w:hint="eastAsia"/>
          <w:sz w:val="28"/>
        </w:rPr>
        <w:t>-</w:t>
      </w:r>
      <w:r w:rsidRPr="00AF51B1">
        <w:rPr>
          <w:rFonts w:ascii="標楷體" w:eastAsia="標楷體" w:hAnsi="標楷體" w:hint="eastAsia"/>
          <w:sz w:val="28"/>
        </w:rPr>
        <w:t>英文對話30</w:t>
      </w:r>
      <w:proofErr w:type="gramStart"/>
      <w:r w:rsidRPr="00AF51B1">
        <w:rPr>
          <w:rFonts w:ascii="標楷體" w:eastAsia="標楷體" w:hAnsi="標楷體" w:hint="eastAsia"/>
          <w:sz w:val="28"/>
        </w:rPr>
        <w:t>﹪</w:t>
      </w:r>
      <w:proofErr w:type="gramEnd"/>
      <w:r w:rsidRPr="00AF51B1">
        <w:rPr>
          <w:rFonts w:ascii="標楷體" w:eastAsia="標楷體" w:hAnsi="標楷體" w:hint="eastAsia"/>
          <w:sz w:val="28"/>
        </w:rPr>
        <w:t>、績效考核-30</w:t>
      </w:r>
      <w:proofErr w:type="gramStart"/>
      <w:r w:rsidRPr="00AF51B1">
        <w:rPr>
          <w:rFonts w:ascii="標楷體" w:eastAsia="標楷體" w:hAnsi="標楷體" w:hint="eastAsia"/>
          <w:sz w:val="28"/>
        </w:rPr>
        <w:t>﹪</w:t>
      </w:r>
      <w:proofErr w:type="gramEnd"/>
    </w:p>
    <w:p w14:paraId="539BB26F" w14:textId="77777777" w:rsidR="0029035B" w:rsidRDefault="0029035B" w:rsidP="0029035B">
      <w:pPr>
        <w:numPr>
          <w:ilvl w:val="3"/>
          <w:numId w:val="4"/>
        </w:numPr>
        <w:ind w:left="1134" w:hanging="567"/>
        <w:jc w:val="both"/>
        <w:rPr>
          <w:rFonts w:ascii="標楷體" w:eastAsia="標楷體" w:hAnsi="標楷體"/>
          <w:sz w:val="28"/>
        </w:rPr>
      </w:pPr>
      <w:r w:rsidRPr="006034EF">
        <w:rPr>
          <w:rFonts w:ascii="標楷體" w:eastAsia="標楷體" w:hAnsi="標楷體" w:hint="eastAsia"/>
          <w:sz w:val="28"/>
        </w:rPr>
        <w:t>考試日期</w:t>
      </w:r>
      <w:proofErr w:type="gramStart"/>
      <w:r w:rsidRPr="006034EF">
        <w:rPr>
          <w:rFonts w:ascii="標楷體" w:eastAsia="標楷體" w:hAnsi="標楷體"/>
          <w:sz w:val="28"/>
        </w:rPr>
        <w:t>—</w:t>
      </w:r>
      <w:proofErr w:type="gramEnd"/>
      <w:r w:rsidRPr="006034EF">
        <w:rPr>
          <w:rFonts w:ascii="標楷體" w:eastAsia="標楷體" w:hAnsi="標楷體" w:hint="eastAsia"/>
          <w:sz w:val="28"/>
        </w:rPr>
        <w:t>中華民國</w:t>
      </w:r>
      <w:r>
        <w:rPr>
          <w:rFonts w:ascii="標楷體" w:eastAsia="標楷體" w:hAnsi="標楷體" w:hint="eastAsia"/>
          <w:sz w:val="28"/>
        </w:rPr>
        <w:t>111</w:t>
      </w:r>
      <w:r w:rsidRPr="006034EF">
        <w:rPr>
          <w:rFonts w:ascii="標楷體" w:eastAsia="標楷體" w:hAnsi="標楷體" w:hint="eastAsia"/>
          <w:sz w:val="28"/>
        </w:rPr>
        <w:t>年</w:t>
      </w:r>
      <w:r>
        <w:rPr>
          <w:rFonts w:ascii="標楷體" w:eastAsia="標楷體" w:hAnsi="標楷體" w:hint="eastAsia"/>
          <w:sz w:val="28"/>
        </w:rPr>
        <w:t>6</w:t>
      </w:r>
      <w:r w:rsidRPr="006034EF">
        <w:rPr>
          <w:rFonts w:ascii="標楷體" w:eastAsia="標楷體" w:hAnsi="標楷體" w:hint="eastAsia"/>
          <w:sz w:val="28"/>
        </w:rPr>
        <w:t>月</w:t>
      </w:r>
      <w:r>
        <w:rPr>
          <w:rFonts w:ascii="標楷體" w:eastAsia="標楷體" w:hAnsi="標楷體" w:hint="eastAsia"/>
          <w:sz w:val="28"/>
        </w:rPr>
        <w:t>24</w:t>
      </w:r>
      <w:r w:rsidRPr="006034EF">
        <w:rPr>
          <w:rFonts w:ascii="標楷體" w:eastAsia="標楷體" w:hAnsi="標楷體" w:hint="eastAsia"/>
          <w:sz w:val="28"/>
        </w:rPr>
        <w:t>日（星期</w:t>
      </w:r>
      <w:r>
        <w:rPr>
          <w:rFonts w:ascii="標楷體" w:eastAsia="標楷體" w:hAnsi="標楷體" w:hint="eastAsia"/>
          <w:sz w:val="28"/>
        </w:rPr>
        <w:t>五）</w:t>
      </w:r>
      <w:proofErr w:type="gramStart"/>
      <w:r>
        <w:rPr>
          <w:rFonts w:ascii="標楷體" w:eastAsia="標楷體" w:hAnsi="標楷體" w:hint="eastAsia"/>
          <w:sz w:val="28"/>
        </w:rPr>
        <w:t>上</w:t>
      </w:r>
      <w:r w:rsidRPr="006034EF">
        <w:rPr>
          <w:rFonts w:ascii="標楷體" w:eastAsia="標楷體" w:hAnsi="標楷體" w:hint="eastAsia"/>
          <w:sz w:val="28"/>
        </w:rPr>
        <w:t>午</w:t>
      </w:r>
      <w:r>
        <w:rPr>
          <w:rFonts w:ascii="標楷體" w:eastAsia="標楷體" w:hAnsi="標楷體" w:hint="eastAsia"/>
          <w:sz w:val="28"/>
        </w:rPr>
        <w:t>10</w:t>
      </w:r>
      <w:r w:rsidRPr="006034EF">
        <w:rPr>
          <w:rFonts w:ascii="標楷體" w:eastAsia="標楷體" w:hAnsi="標楷體" w:hint="eastAsia"/>
          <w:sz w:val="28"/>
        </w:rPr>
        <w:t>時假本會</w:t>
      </w:r>
      <w:proofErr w:type="gramEnd"/>
      <w:r w:rsidRPr="006034EF">
        <w:rPr>
          <w:rFonts w:ascii="標楷體" w:eastAsia="標楷體" w:hAnsi="標楷體" w:hint="eastAsia"/>
          <w:sz w:val="28"/>
        </w:rPr>
        <w:t>辦公室舉行</w:t>
      </w:r>
    </w:p>
    <w:p w14:paraId="17193F58" w14:textId="77777777" w:rsidR="0029035B" w:rsidRPr="00AF51B1" w:rsidRDefault="0029035B" w:rsidP="0029035B">
      <w:pPr>
        <w:numPr>
          <w:ilvl w:val="3"/>
          <w:numId w:val="4"/>
        </w:numPr>
        <w:ind w:left="1134" w:hanging="567"/>
        <w:jc w:val="both"/>
        <w:rPr>
          <w:rFonts w:ascii="標楷體" w:eastAsia="標楷體" w:hAnsi="標楷體"/>
          <w:sz w:val="28"/>
        </w:rPr>
      </w:pPr>
      <w:r w:rsidRPr="00AF51B1">
        <w:rPr>
          <w:rFonts w:ascii="標楷體" w:eastAsia="標楷體" w:hAnsi="標楷體" w:hint="eastAsia"/>
          <w:sz w:val="28"/>
        </w:rPr>
        <w:t>遴選名額</w:t>
      </w:r>
      <w:proofErr w:type="gramStart"/>
      <w:r w:rsidRPr="00AF51B1">
        <w:rPr>
          <w:rFonts w:ascii="標楷體" w:eastAsia="標楷體" w:hAnsi="標楷體"/>
          <w:sz w:val="28"/>
        </w:rPr>
        <w:t>—</w:t>
      </w:r>
      <w:proofErr w:type="gramEnd"/>
      <w:r w:rsidRPr="00AF51B1">
        <w:rPr>
          <w:rFonts w:ascii="標楷體" w:eastAsia="標楷體" w:hAnsi="標楷體" w:hint="eastAsia"/>
          <w:sz w:val="28"/>
        </w:rPr>
        <w:t>2人。</w:t>
      </w:r>
    </w:p>
    <w:p w14:paraId="3E9FBF7A" w14:textId="77777777" w:rsidR="0029035B" w:rsidRDefault="0029035B" w:rsidP="0029035B">
      <w:pPr>
        <w:numPr>
          <w:ilvl w:val="0"/>
          <w:numId w:val="1"/>
        </w:numPr>
        <w:jc w:val="both"/>
        <w:rPr>
          <w:rFonts w:ascii="標楷體" w:eastAsia="標楷體" w:hAnsi="標楷體"/>
          <w:sz w:val="28"/>
        </w:rPr>
      </w:pPr>
      <w:r w:rsidRPr="006034EF">
        <w:rPr>
          <w:rFonts w:ascii="標楷體" w:eastAsia="標楷體" w:hAnsi="標楷體" w:hint="eastAsia"/>
          <w:sz w:val="28"/>
        </w:rPr>
        <w:t>凡經錄取者</w:t>
      </w:r>
      <w:r>
        <w:rPr>
          <w:rFonts w:ascii="標楷體" w:eastAsia="標楷體" w:hAnsi="標楷體" w:hint="eastAsia"/>
          <w:sz w:val="28"/>
        </w:rPr>
        <w:t>除報名費自理外，其餘膳宿交通等</w:t>
      </w:r>
      <w:r w:rsidRPr="006034EF">
        <w:rPr>
          <w:rFonts w:ascii="標楷體" w:eastAsia="標楷體" w:hAnsi="標楷體" w:hint="eastAsia"/>
          <w:sz w:val="28"/>
        </w:rPr>
        <w:t>費用由本會支付。</w:t>
      </w:r>
    </w:p>
    <w:p w14:paraId="1181811E" w14:textId="77777777" w:rsidR="0029035B" w:rsidRPr="006034EF" w:rsidRDefault="0029035B" w:rsidP="0029035B">
      <w:pPr>
        <w:numPr>
          <w:ilvl w:val="0"/>
          <w:numId w:val="1"/>
        </w:numPr>
        <w:jc w:val="both"/>
        <w:rPr>
          <w:rFonts w:ascii="標楷體" w:eastAsia="標楷體" w:hAnsi="標楷體"/>
          <w:sz w:val="28"/>
        </w:rPr>
      </w:pPr>
      <w:r>
        <w:rPr>
          <w:rFonts w:ascii="標楷體" w:eastAsia="標楷體" w:hAnsi="標楷體" w:hint="eastAsia"/>
          <w:sz w:val="28"/>
        </w:rPr>
        <w:t>參加講習人員</w:t>
      </w:r>
      <w:r w:rsidRPr="001E3EFD">
        <w:rPr>
          <w:rFonts w:ascii="標楷體" w:eastAsia="標楷體" w:hAnsi="標楷體" w:hint="eastAsia"/>
          <w:sz w:val="28"/>
        </w:rPr>
        <w:t>出入境須依泰國及本國相關防疫規定辦理。</w:t>
      </w:r>
    </w:p>
    <w:p w14:paraId="30430E8D" w14:textId="77777777" w:rsidR="00D33BCD" w:rsidRPr="0029035B" w:rsidRDefault="0029035B" w:rsidP="00A7272E">
      <w:pPr>
        <w:numPr>
          <w:ilvl w:val="0"/>
          <w:numId w:val="1"/>
        </w:numPr>
        <w:jc w:val="both"/>
      </w:pPr>
      <w:r w:rsidRPr="0029035B">
        <w:rPr>
          <w:rFonts w:ascii="標楷體" w:eastAsia="標楷體" w:hAnsi="標楷體" w:hint="eastAsia"/>
          <w:sz w:val="28"/>
        </w:rPr>
        <w:t>本辦法如有未盡事宜得公佈修正之。</w:t>
      </w:r>
    </w:p>
    <w:sectPr w:rsidR="00D33BCD" w:rsidRPr="0029035B" w:rsidSect="00B046FA">
      <w:pgSz w:w="11906" w:h="16838" w:code="9"/>
      <w:pgMar w:top="959" w:right="926" w:bottom="959" w:left="1440" w:header="851" w:footer="992" w:gutter="0"/>
      <w:cols w:space="425"/>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86E2" w14:textId="77777777" w:rsidR="00046AFC" w:rsidRDefault="00046AFC" w:rsidP="00772585">
      <w:r>
        <w:separator/>
      </w:r>
    </w:p>
  </w:endnote>
  <w:endnote w:type="continuationSeparator" w:id="0">
    <w:p w14:paraId="477CD50B" w14:textId="77777777" w:rsidR="00046AFC" w:rsidRDefault="00046AFC" w:rsidP="0077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A6EB" w14:textId="77777777" w:rsidR="00046AFC" w:rsidRDefault="00046AFC" w:rsidP="00772585">
      <w:r>
        <w:separator/>
      </w:r>
    </w:p>
  </w:footnote>
  <w:footnote w:type="continuationSeparator" w:id="0">
    <w:p w14:paraId="76C8C13D" w14:textId="77777777" w:rsidR="00046AFC" w:rsidRDefault="00046AFC" w:rsidP="00772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D71"/>
    <w:multiLevelType w:val="hybridMultilevel"/>
    <w:tmpl w:val="A2C04C32"/>
    <w:lvl w:ilvl="0" w:tplc="73726CA8">
      <w:start w:val="1"/>
      <w:numFmt w:val="taiwaneseCountingThousand"/>
      <w:lvlText w:val="(%1)"/>
      <w:lvlJc w:val="left"/>
      <w:pPr>
        <w:ind w:left="2010" w:hanging="480"/>
      </w:pPr>
      <w:rPr>
        <w:rFonts w:hint="default"/>
      </w:rPr>
    </w:lvl>
    <w:lvl w:ilvl="1" w:tplc="04090019" w:tentative="1">
      <w:start w:val="1"/>
      <w:numFmt w:val="ideographTraditional"/>
      <w:lvlText w:val="%2、"/>
      <w:lvlJc w:val="left"/>
      <w:pPr>
        <w:ind w:left="2490" w:hanging="480"/>
      </w:pPr>
    </w:lvl>
    <w:lvl w:ilvl="2" w:tplc="0409001B" w:tentative="1">
      <w:start w:val="1"/>
      <w:numFmt w:val="lowerRoman"/>
      <w:lvlText w:val="%3."/>
      <w:lvlJc w:val="right"/>
      <w:pPr>
        <w:ind w:left="2970" w:hanging="480"/>
      </w:pPr>
    </w:lvl>
    <w:lvl w:ilvl="3" w:tplc="0409000F" w:tentative="1">
      <w:start w:val="1"/>
      <w:numFmt w:val="decimal"/>
      <w:lvlText w:val="%4."/>
      <w:lvlJc w:val="left"/>
      <w:pPr>
        <w:ind w:left="3450" w:hanging="480"/>
      </w:pPr>
    </w:lvl>
    <w:lvl w:ilvl="4" w:tplc="04090019" w:tentative="1">
      <w:start w:val="1"/>
      <w:numFmt w:val="ideographTraditional"/>
      <w:lvlText w:val="%5、"/>
      <w:lvlJc w:val="left"/>
      <w:pPr>
        <w:ind w:left="3930" w:hanging="480"/>
      </w:pPr>
    </w:lvl>
    <w:lvl w:ilvl="5" w:tplc="0409001B" w:tentative="1">
      <w:start w:val="1"/>
      <w:numFmt w:val="lowerRoman"/>
      <w:lvlText w:val="%6."/>
      <w:lvlJc w:val="right"/>
      <w:pPr>
        <w:ind w:left="4410" w:hanging="480"/>
      </w:pPr>
    </w:lvl>
    <w:lvl w:ilvl="6" w:tplc="0409000F" w:tentative="1">
      <w:start w:val="1"/>
      <w:numFmt w:val="decimal"/>
      <w:lvlText w:val="%7."/>
      <w:lvlJc w:val="left"/>
      <w:pPr>
        <w:ind w:left="4890" w:hanging="480"/>
      </w:pPr>
    </w:lvl>
    <w:lvl w:ilvl="7" w:tplc="04090019" w:tentative="1">
      <w:start w:val="1"/>
      <w:numFmt w:val="ideographTraditional"/>
      <w:lvlText w:val="%8、"/>
      <w:lvlJc w:val="left"/>
      <w:pPr>
        <w:ind w:left="5370" w:hanging="480"/>
      </w:pPr>
    </w:lvl>
    <w:lvl w:ilvl="8" w:tplc="0409001B" w:tentative="1">
      <w:start w:val="1"/>
      <w:numFmt w:val="lowerRoman"/>
      <w:lvlText w:val="%9."/>
      <w:lvlJc w:val="right"/>
      <w:pPr>
        <w:ind w:left="5850" w:hanging="480"/>
      </w:pPr>
    </w:lvl>
  </w:abstractNum>
  <w:abstractNum w:abstractNumId="1" w15:restartNumberingAfterBreak="0">
    <w:nsid w:val="425A4536"/>
    <w:multiLevelType w:val="hybridMultilevel"/>
    <w:tmpl w:val="B0706A98"/>
    <w:lvl w:ilvl="0" w:tplc="73726CA8">
      <w:start w:val="1"/>
      <w:numFmt w:val="taiwaneseCountingThousand"/>
      <w:lvlText w:val="(%1)"/>
      <w:lvlJc w:val="left"/>
      <w:pPr>
        <w:ind w:left="1455" w:hanging="48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73726CA8">
      <w:start w:val="1"/>
      <w:numFmt w:val="taiwaneseCountingThousand"/>
      <w:lvlText w:val="(%4)"/>
      <w:lvlJc w:val="left"/>
      <w:pPr>
        <w:ind w:left="2895" w:hanging="480"/>
      </w:pPr>
      <w:rPr>
        <w:rFonts w:hint="default"/>
      </w:r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2" w15:restartNumberingAfterBreak="0">
    <w:nsid w:val="630E5FD0"/>
    <w:multiLevelType w:val="hybridMultilevel"/>
    <w:tmpl w:val="FA007B7A"/>
    <w:lvl w:ilvl="0" w:tplc="73726CA8">
      <w:start w:val="1"/>
      <w:numFmt w:val="taiwaneseCountingThousand"/>
      <w:lvlText w:val="(%1)"/>
      <w:lvlJc w:val="left"/>
      <w:pPr>
        <w:ind w:left="289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6BA4293"/>
    <w:multiLevelType w:val="hybridMultilevel"/>
    <w:tmpl w:val="7A8A7AE2"/>
    <w:lvl w:ilvl="0" w:tplc="73726CA8">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6AF92D92"/>
    <w:multiLevelType w:val="hybridMultilevel"/>
    <w:tmpl w:val="553EBAD2"/>
    <w:lvl w:ilvl="0" w:tplc="D292A75C">
      <w:start w:val="1"/>
      <w:numFmt w:val="taiwaneseCountingThousand"/>
      <w:lvlText w:val="%1、"/>
      <w:lvlJc w:val="left"/>
      <w:pPr>
        <w:tabs>
          <w:tab w:val="num" w:pos="570"/>
        </w:tabs>
        <w:ind w:left="570" w:hanging="570"/>
      </w:pPr>
      <w:rPr>
        <w:rFonts w:hint="eastAsia"/>
      </w:rPr>
    </w:lvl>
    <w:lvl w:ilvl="1" w:tplc="1ACA13F4">
      <w:start w:val="1"/>
      <w:numFmt w:val="taiwaneseCountingThousand"/>
      <w:lvlText w:val="（%2）"/>
      <w:lvlJc w:val="left"/>
      <w:pPr>
        <w:tabs>
          <w:tab w:val="num" w:pos="1335"/>
        </w:tabs>
        <w:ind w:left="1335" w:hanging="855"/>
      </w:pPr>
      <w:rPr>
        <w:rFonts w:hint="eastAsia"/>
      </w:rPr>
    </w:lvl>
    <w:lvl w:ilvl="2" w:tplc="9E14F9BE">
      <w:start w:val="1"/>
      <w:numFmt w:val="decimal"/>
      <w:lvlText w:val="%3-"/>
      <w:lvlJc w:val="left"/>
      <w:pPr>
        <w:ind w:left="1320" w:hanging="360"/>
      </w:pPr>
      <w:rPr>
        <w:rFonts w:hint="default"/>
      </w:rPr>
    </w:lvl>
    <w:lvl w:ilvl="3" w:tplc="C24210F6">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247568122">
    <w:abstractNumId w:val="4"/>
  </w:num>
  <w:num w:numId="2" w16cid:durableId="281112815">
    <w:abstractNumId w:val="3"/>
  </w:num>
  <w:num w:numId="3" w16cid:durableId="1132748845">
    <w:abstractNumId w:val="0"/>
  </w:num>
  <w:num w:numId="4" w16cid:durableId="519901321">
    <w:abstractNumId w:val="1"/>
  </w:num>
  <w:num w:numId="5" w16cid:durableId="1655181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VerticalSpacing w:val="24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1253"/>
    <w:rsid w:val="00001B36"/>
    <w:rsid w:val="00046AFC"/>
    <w:rsid w:val="0014072F"/>
    <w:rsid w:val="001A1253"/>
    <w:rsid w:val="00221CED"/>
    <w:rsid w:val="0029035B"/>
    <w:rsid w:val="002C2D7F"/>
    <w:rsid w:val="00394C0D"/>
    <w:rsid w:val="00456EA3"/>
    <w:rsid w:val="004C3E06"/>
    <w:rsid w:val="004F552F"/>
    <w:rsid w:val="006034EF"/>
    <w:rsid w:val="00772585"/>
    <w:rsid w:val="007B6F36"/>
    <w:rsid w:val="00901742"/>
    <w:rsid w:val="00932C67"/>
    <w:rsid w:val="009C64CC"/>
    <w:rsid w:val="009D3D26"/>
    <w:rsid w:val="00AF51B1"/>
    <w:rsid w:val="00B046FA"/>
    <w:rsid w:val="00B806A9"/>
    <w:rsid w:val="00D33BCD"/>
    <w:rsid w:val="00D74E8D"/>
    <w:rsid w:val="00DE794F"/>
    <w:rsid w:val="00E64110"/>
    <w:rsid w:val="00E73A4F"/>
    <w:rsid w:val="00F25F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23709"/>
  <w15:docId w15:val="{9C65D7B1-75FE-400A-821D-2F7D469F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72585"/>
    <w:pPr>
      <w:tabs>
        <w:tab w:val="center" w:pos="4153"/>
        <w:tab w:val="right" w:pos="8306"/>
      </w:tabs>
      <w:snapToGrid w:val="0"/>
    </w:pPr>
    <w:rPr>
      <w:sz w:val="20"/>
    </w:rPr>
  </w:style>
  <w:style w:type="character" w:customStyle="1" w:styleId="a4">
    <w:name w:val="頁首 字元"/>
    <w:link w:val="a3"/>
    <w:rsid w:val="00772585"/>
    <w:rPr>
      <w:kern w:val="2"/>
    </w:rPr>
  </w:style>
  <w:style w:type="paragraph" w:styleId="a5">
    <w:name w:val="footer"/>
    <w:basedOn w:val="a"/>
    <w:link w:val="a6"/>
    <w:rsid w:val="00772585"/>
    <w:pPr>
      <w:tabs>
        <w:tab w:val="center" w:pos="4153"/>
        <w:tab w:val="right" w:pos="8306"/>
      </w:tabs>
      <w:snapToGrid w:val="0"/>
    </w:pPr>
    <w:rPr>
      <w:sz w:val="20"/>
    </w:rPr>
  </w:style>
  <w:style w:type="character" w:customStyle="1" w:styleId="a6">
    <w:name w:val="頁尾 字元"/>
    <w:link w:val="a5"/>
    <w:rsid w:val="00772585"/>
    <w:rPr>
      <w:kern w:val="2"/>
    </w:rPr>
  </w:style>
  <w:style w:type="character" w:styleId="a7">
    <w:name w:val="annotation reference"/>
    <w:semiHidden/>
    <w:unhideWhenUsed/>
    <w:rsid w:val="0029035B"/>
    <w:rPr>
      <w:sz w:val="18"/>
      <w:szCs w:val="18"/>
    </w:rPr>
  </w:style>
  <w:style w:type="paragraph" w:styleId="a8">
    <w:name w:val="annotation text"/>
    <w:basedOn w:val="a"/>
    <w:link w:val="a9"/>
    <w:semiHidden/>
    <w:unhideWhenUsed/>
    <w:rsid w:val="0029035B"/>
  </w:style>
  <w:style w:type="character" w:customStyle="1" w:styleId="a9">
    <w:name w:val="註解文字 字元"/>
    <w:link w:val="a8"/>
    <w:semiHidden/>
    <w:rsid w:val="0029035B"/>
    <w:rPr>
      <w:kern w:val="2"/>
      <w:sz w:val="24"/>
    </w:rPr>
  </w:style>
  <w:style w:type="paragraph" w:styleId="aa">
    <w:name w:val="Balloon Text"/>
    <w:basedOn w:val="a"/>
    <w:link w:val="ab"/>
    <w:semiHidden/>
    <w:unhideWhenUsed/>
    <w:rsid w:val="00001B36"/>
    <w:rPr>
      <w:rFonts w:ascii="Cambria" w:hAnsi="Cambria"/>
      <w:sz w:val="18"/>
      <w:szCs w:val="18"/>
    </w:rPr>
  </w:style>
  <w:style w:type="character" w:customStyle="1" w:styleId="ab">
    <w:name w:val="註解方塊文字 字元"/>
    <w:link w:val="aa"/>
    <w:semiHidden/>
    <w:rsid w:val="00001B36"/>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86</Words>
  <Characters>493</Characters>
  <Application>Microsoft Office Word</Application>
  <DocSecurity>0</DocSecurity>
  <Lines>4</Lines>
  <Paragraphs>1</Paragraphs>
  <ScaleCrop>false</ScaleCrop>
  <Company>-(Dr. Diet Mountain Dew)-</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中華民國排球協會甄選參加國際後補裁判講習會辦法</dc:title>
  <dc:subject/>
  <dc:creator>USER</dc:creator>
  <cp:keywords/>
  <dc:description/>
  <cp:lastModifiedBy>國際組 CTVBA Int'l Affairs</cp:lastModifiedBy>
  <cp:revision>9</cp:revision>
  <cp:lastPrinted>2015-04-08T08:25:00Z</cp:lastPrinted>
  <dcterms:created xsi:type="dcterms:W3CDTF">2015-04-08T07:55:00Z</dcterms:created>
  <dcterms:modified xsi:type="dcterms:W3CDTF">2022-07-01T06:21:00Z</dcterms:modified>
</cp:coreProperties>
</file>